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00" w:rsidRDefault="00A11000">
      <w:pPr>
        <w:spacing w:line="600" w:lineRule="exact"/>
        <w:jc w:val="center"/>
        <w:rPr>
          <w:rFonts w:ascii="黑体" w:eastAsia="黑体" w:hAnsi="Verdana" w:cs="Times New Roman"/>
          <w:b/>
          <w:bCs/>
          <w:sz w:val="32"/>
          <w:szCs w:val="32"/>
        </w:rPr>
      </w:pPr>
      <w:r>
        <w:rPr>
          <w:rFonts w:ascii="黑体" w:eastAsia="黑体" w:hAnsi="Verdana" w:cs="黑体" w:hint="eastAsia"/>
          <w:b/>
          <w:bCs/>
          <w:sz w:val="32"/>
          <w:szCs w:val="32"/>
        </w:rPr>
        <w:t>研究生大学英语四、六级考试资料整理及审核流程的通知</w:t>
      </w:r>
    </w:p>
    <w:p w:rsidR="00A11000" w:rsidRDefault="00A11000">
      <w:pPr>
        <w:spacing w:line="600" w:lineRule="exact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>
        <w:rPr>
          <w:rFonts w:ascii="仿宋_GB2312" w:eastAsia="仿宋_GB2312" w:hAnsi="Verdana" w:cs="仿宋_GB2312" w:hint="eastAsia"/>
          <w:b/>
          <w:bCs/>
          <w:sz w:val="30"/>
          <w:szCs w:val="30"/>
        </w:rPr>
        <w:t>各负责人：</w:t>
      </w:r>
    </w:p>
    <w:p w:rsidR="00A11000" w:rsidRDefault="00A11000" w:rsidP="00DE00E0">
      <w:pPr>
        <w:spacing w:line="600" w:lineRule="exact"/>
        <w:ind w:firstLineChars="199" w:firstLine="31680"/>
        <w:rPr>
          <w:rFonts w:ascii="仿宋_GB2312" w:eastAsia="仿宋_GB2312" w:hAnsi="Times New Roman" w:cs="Times New Roman"/>
          <w:b/>
          <w:bCs/>
          <w:sz w:val="30"/>
          <w:szCs w:val="30"/>
        </w:rPr>
      </w:pPr>
      <w:r>
        <w:rPr>
          <w:rFonts w:ascii="仿宋_GB2312" w:eastAsia="仿宋_GB2312" w:hAnsi="Verdana" w:cs="仿宋_GB2312" w:hint="eastAsia"/>
          <w:b/>
          <w:bCs/>
          <w:sz w:val="30"/>
          <w:szCs w:val="30"/>
        </w:rPr>
        <w:t>为便于同学们有序、高效地完成大学英语四、六级考试报名，请依照以下流程进行报名资料整理：</w:t>
      </w:r>
    </w:p>
    <w:p w:rsidR="00A11000" w:rsidRDefault="00A11000" w:rsidP="00DE00E0">
      <w:pPr>
        <w:spacing w:line="600" w:lineRule="exact"/>
        <w:ind w:firstLineChars="200" w:firstLine="31680"/>
        <w:rPr>
          <w:rFonts w:ascii="仿宋_GB2312" w:eastAsia="仿宋_GB2312" w:cs="仿宋_GB2312"/>
          <w:sz w:val="30"/>
          <w:szCs w:val="30"/>
          <w:u w:val="single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、</w:t>
      </w:r>
      <w:r w:rsidRPr="00B45A14">
        <w:rPr>
          <w:rFonts w:ascii="仿宋_GB2312" w:eastAsia="仿宋_GB2312" w:cs="仿宋_GB2312" w:hint="eastAsia"/>
          <w:sz w:val="30"/>
          <w:szCs w:val="30"/>
          <w:u w:val="single"/>
        </w:rPr>
        <w:t>各单位</w:t>
      </w:r>
      <w:r w:rsidRPr="00376633">
        <w:rPr>
          <w:rFonts w:ascii="仿宋_GB2312" w:eastAsia="仿宋_GB2312" w:cs="仿宋_GB2312" w:hint="eastAsia"/>
          <w:b/>
          <w:bCs/>
          <w:sz w:val="30"/>
          <w:szCs w:val="30"/>
          <w:u w:val="single"/>
        </w:rPr>
        <w:t>严格按照通知要求，审核学生是否具备报考资格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>；同时</w:t>
      </w:r>
      <w:r w:rsidRPr="00B45A14">
        <w:rPr>
          <w:rFonts w:ascii="仿宋_GB2312" w:eastAsia="仿宋_GB2312" w:cs="仿宋_GB2312" w:hint="eastAsia"/>
          <w:sz w:val="30"/>
          <w:szCs w:val="30"/>
          <w:u w:val="single"/>
        </w:rPr>
        <w:t>要确认各单位同学</w:t>
      </w:r>
      <w:r w:rsidRPr="00D64716">
        <w:rPr>
          <w:rFonts w:ascii="仿宋_GB2312" w:eastAsia="仿宋_GB2312" w:cs="仿宋_GB2312" w:hint="eastAsia"/>
          <w:b/>
          <w:bCs/>
          <w:sz w:val="30"/>
          <w:szCs w:val="30"/>
          <w:u w:val="single"/>
        </w:rPr>
        <w:t>是否在研究生处信息管理系统（数字广外）完成网上报名手续，特别要注意是否上传考试所需照片</w:t>
      </w:r>
      <w:r w:rsidRPr="00B45A14">
        <w:rPr>
          <w:rFonts w:ascii="仿宋_GB2312" w:eastAsia="仿宋_GB2312" w:cs="仿宋_GB2312" w:hint="eastAsia"/>
          <w:sz w:val="30"/>
          <w:szCs w:val="30"/>
          <w:u w:val="single"/>
        </w:rPr>
        <w:t>。没有在数字广外研究生信息系统网上报名的，皆不能进行现场审核。</w:t>
      </w:r>
    </w:p>
    <w:p w:rsidR="00A11000" w:rsidRPr="00B45A14" w:rsidRDefault="00A11000" w:rsidP="00DE00E0">
      <w:pPr>
        <w:spacing w:line="600" w:lineRule="exact"/>
        <w:ind w:firstLineChars="200" w:firstLine="31680"/>
        <w:rPr>
          <w:rFonts w:ascii="仿宋_GB2312" w:eastAsia="仿宋_GB2312" w:cs="Times New Roman"/>
          <w:sz w:val="30"/>
          <w:szCs w:val="30"/>
          <w:u w:val="single"/>
        </w:rPr>
      </w:pPr>
      <w:r>
        <w:rPr>
          <w:rFonts w:ascii="仿宋_GB2312" w:eastAsia="仿宋_GB2312" w:cs="仿宋_GB2312"/>
          <w:sz w:val="30"/>
          <w:szCs w:val="30"/>
          <w:u w:val="single"/>
        </w:rPr>
        <w:t xml:space="preserve">2. 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>各单位审核报名材料时务必</w:t>
      </w:r>
      <w:r w:rsidRPr="00D64716">
        <w:rPr>
          <w:rFonts w:ascii="仿宋_GB2312" w:eastAsia="仿宋_GB2312" w:cs="仿宋_GB2312" w:hint="eastAsia"/>
          <w:b/>
          <w:bCs/>
          <w:sz w:val="30"/>
          <w:szCs w:val="30"/>
          <w:u w:val="single"/>
        </w:rPr>
        <w:t>对照检查研究生信息系统网上报名名单与提交的纸质报名汇总表（附件</w:t>
      </w:r>
      <w:r w:rsidRPr="00D64716">
        <w:rPr>
          <w:rFonts w:ascii="仿宋_GB2312" w:eastAsia="仿宋_GB2312" w:cs="仿宋_GB2312"/>
          <w:b/>
          <w:bCs/>
          <w:sz w:val="30"/>
          <w:szCs w:val="30"/>
          <w:u w:val="single"/>
        </w:rPr>
        <w:t>4</w:t>
      </w:r>
      <w:r w:rsidRPr="00D64716">
        <w:rPr>
          <w:rFonts w:ascii="仿宋_GB2312" w:eastAsia="仿宋_GB2312" w:cs="仿宋_GB2312" w:hint="eastAsia"/>
          <w:b/>
          <w:bCs/>
          <w:sz w:val="30"/>
          <w:szCs w:val="30"/>
          <w:u w:val="single"/>
        </w:rPr>
        <w:t>）名单完全吻合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>，否则报名工作未完成，学校不接受提交报名材料。</w:t>
      </w:r>
    </w:p>
    <w:p w:rsidR="00A11000" w:rsidRDefault="00A11000" w:rsidP="00DE00E0">
      <w:pPr>
        <w:spacing w:line="600" w:lineRule="exact"/>
        <w:ind w:firstLineChars="2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、报名材料的整理</w:t>
      </w:r>
    </w:p>
    <w:p w:rsidR="00A11000" w:rsidRDefault="00A11000" w:rsidP="00DE00E0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报名材料包括以下</w:t>
      </w:r>
      <w:r>
        <w:rPr>
          <w:rFonts w:ascii="仿宋_GB2312" w:eastAsia="仿宋_GB2312" w:cs="仿宋_GB2312" w:hint="eastAsia"/>
          <w:color w:val="000000"/>
          <w:sz w:val="30"/>
          <w:szCs w:val="30"/>
        </w:rPr>
        <w:t>纸质</w:t>
      </w:r>
      <w:r>
        <w:rPr>
          <w:rFonts w:ascii="仿宋_GB2312" w:eastAsia="仿宋_GB2312" w:cs="仿宋_GB2312" w:hint="eastAsia"/>
          <w:sz w:val="30"/>
          <w:szCs w:val="30"/>
        </w:rPr>
        <w:t>材料</w:t>
      </w:r>
      <w:r>
        <w:rPr>
          <w:rFonts w:ascii="仿宋_GB2312" w:eastAsia="仿宋_GB2312" w:cs="仿宋_GB2312" w:hint="eastAsia"/>
          <w:b/>
          <w:bCs/>
          <w:sz w:val="30"/>
          <w:szCs w:val="30"/>
        </w:rPr>
        <w:t>（</w:t>
      </w:r>
      <w:r>
        <w:rPr>
          <w:rFonts w:ascii="仿宋_GB2312" w:eastAsia="仿宋_GB2312" w:cs="仿宋_GB2312" w:hint="eastAsia"/>
          <w:b/>
          <w:bCs/>
          <w:color w:val="FF0000"/>
          <w:sz w:val="30"/>
          <w:szCs w:val="30"/>
        </w:rPr>
        <w:t>所有复印件需由所在学院审核原件后，在复印件上签署“与原件相符”并盖章）</w:t>
      </w:r>
      <w:r>
        <w:rPr>
          <w:rFonts w:ascii="仿宋_GB2312" w:eastAsia="仿宋_GB2312" w:cs="仿宋_GB2312" w:hint="eastAsia"/>
          <w:sz w:val="30"/>
          <w:szCs w:val="30"/>
        </w:rPr>
        <w:t>：</w:t>
      </w:r>
    </w:p>
    <w:p w:rsidR="00A11000" w:rsidRDefault="00A11000" w:rsidP="00DE00E0">
      <w:pPr>
        <w:spacing w:line="600" w:lineRule="exact"/>
        <w:ind w:firstLineChars="2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）《全国大学英语四、六级考试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 xml:space="preserve"> CET </w:t>
      </w:r>
      <w:r>
        <w:rPr>
          <w:rFonts w:ascii="仿宋_GB2312" w:eastAsia="仿宋_GB2312" w:cs="仿宋_GB2312" w:hint="eastAsia"/>
          <w:sz w:val="30"/>
          <w:szCs w:val="30"/>
        </w:rPr>
        <w:t>）考生诚信考试承诺书》；</w:t>
      </w:r>
    </w:p>
    <w:p w:rsidR="00A11000" w:rsidRDefault="00A11000" w:rsidP="00DE00E0">
      <w:pPr>
        <w:spacing w:line="600" w:lineRule="exact"/>
        <w:ind w:firstLineChars="2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ascii="仿宋_GB2312" w:eastAsia="仿宋_GB2312" w:cs="仿宋_GB2312" w:hint="eastAsia"/>
          <w:sz w:val="30"/>
          <w:szCs w:val="30"/>
        </w:rPr>
        <w:t>）《全国大学英语四、六级考试</w:t>
      </w:r>
      <w:r>
        <w:rPr>
          <w:rFonts w:ascii="仿宋_GB2312" w:eastAsia="仿宋_GB2312" w:cs="仿宋_GB2312"/>
          <w:sz w:val="30"/>
          <w:szCs w:val="30"/>
        </w:rPr>
        <w:t xml:space="preserve"> </w:t>
      </w:r>
      <w:r>
        <w:rPr>
          <w:rFonts w:ascii="仿宋_GB2312" w:eastAsia="仿宋_GB2312" w:cs="仿宋_GB2312" w:hint="eastAsia"/>
          <w:sz w:val="30"/>
          <w:szCs w:val="30"/>
        </w:rPr>
        <w:t>（</w:t>
      </w:r>
      <w:r>
        <w:rPr>
          <w:rFonts w:ascii="仿宋_GB2312" w:eastAsia="仿宋_GB2312" w:cs="仿宋_GB2312"/>
          <w:sz w:val="30"/>
          <w:szCs w:val="30"/>
        </w:rPr>
        <w:t xml:space="preserve"> CET </w:t>
      </w:r>
      <w:r>
        <w:rPr>
          <w:rFonts w:ascii="仿宋_GB2312" w:eastAsia="仿宋_GB2312" w:cs="仿宋_GB2312" w:hint="eastAsia"/>
          <w:sz w:val="30"/>
          <w:szCs w:val="30"/>
        </w:rPr>
        <w:t>）考生保证书》；</w:t>
      </w:r>
    </w:p>
    <w:p w:rsidR="00A11000" w:rsidRDefault="00A11000" w:rsidP="00DE00E0">
      <w:pPr>
        <w:spacing w:line="600" w:lineRule="exact"/>
        <w:ind w:firstLineChars="2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）身份证正反复印件；</w:t>
      </w:r>
    </w:p>
    <w:p w:rsidR="00A11000" w:rsidRDefault="00A11000" w:rsidP="00DE00E0">
      <w:pPr>
        <w:spacing w:line="600" w:lineRule="exact"/>
        <w:ind w:firstLineChars="2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4) </w:t>
      </w:r>
      <w:r>
        <w:rPr>
          <w:rFonts w:ascii="仿宋_GB2312" w:eastAsia="仿宋_GB2312" w:cs="仿宋_GB2312" w:hint="eastAsia"/>
          <w:sz w:val="30"/>
          <w:szCs w:val="30"/>
        </w:rPr>
        <w:t>本科毕业证书复印件；</w:t>
      </w:r>
    </w:p>
    <w:p w:rsidR="00A11000" w:rsidRDefault="00A11000" w:rsidP="00DE00E0">
      <w:pPr>
        <w:spacing w:line="600" w:lineRule="exact"/>
        <w:ind w:firstLineChars="200" w:firstLine="3168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5) </w:t>
      </w:r>
      <w:r>
        <w:rPr>
          <w:rFonts w:ascii="仿宋_GB2312" w:eastAsia="仿宋_GB2312" w:cs="仿宋_GB2312" w:hint="eastAsia"/>
          <w:sz w:val="30"/>
          <w:szCs w:val="30"/>
        </w:rPr>
        <w:t>本科学位证书复印件；</w:t>
      </w:r>
    </w:p>
    <w:p w:rsidR="00A11000" w:rsidRDefault="00A11000" w:rsidP="00DE00E0">
      <w:pPr>
        <w:spacing w:line="600" w:lineRule="exact"/>
        <w:ind w:firstLineChars="200" w:firstLine="31680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 xml:space="preserve">6) </w:t>
      </w:r>
      <w:r>
        <w:rPr>
          <w:rFonts w:ascii="仿宋_GB2312" w:eastAsia="仿宋_GB2312" w:cs="仿宋_GB2312" w:hint="eastAsia"/>
          <w:sz w:val="30"/>
          <w:szCs w:val="30"/>
        </w:rPr>
        <w:t>如果专科毕业，提供专科毕业证书。</w:t>
      </w:r>
    </w:p>
    <w:p w:rsidR="00A11000" w:rsidRDefault="00A11000" w:rsidP="00DE00E0">
      <w:pPr>
        <w:spacing w:line="600" w:lineRule="exact"/>
        <w:ind w:firstLineChars="2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注：报考六级的，需四级成绩单复印件；报考四级不需成绩证明。</w:t>
      </w:r>
    </w:p>
    <w:p w:rsidR="00A11000" w:rsidRDefault="00A11000" w:rsidP="00DE00E0">
      <w:pPr>
        <w:spacing w:line="600" w:lineRule="exact"/>
        <w:ind w:firstLineChars="2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以上材料按</w:t>
      </w:r>
      <w:r>
        <w:rPr>
          <w:rFonts w:ascii="仿宋_GB2312" w:eastAsia="仿宋_GB2312" w:cs="仿宋_GB2312" w:hint="eastAsia"/>
          <w:sz w:val="30"/>
          <w:szCs w:val="30"/>
          <w:highlight w:val="yellow"/>
        </w:rPr>
        <w:t>以上顺序</w:t>
      </w:r>
      <w:r>
        <w:rPr>
          <w:rFonts w:ascii="仿宋_GB2312" w:eastAsia="仿宋_GB2312" w:cs="仿宋_GB2312" w:hint="eastAsia"/>
          <w:sz w:val="30"/>
          <w:szCs w:val="30"/>
        </w:rPr>
        <w:t>用订书机订好，并在《承诺书》左上角用</w:t>
      </w:r>
      <w:r>
        <w:rPr>
          <w:rFonts w:ascii="仿宋_GB2312" w:eastAsia="仿宋_GB2312" w:cs="仿宋_GB2312" w:hint="eastAsia"/>
          <w:color w:val="FF0000"/>
          <w:sz w:val="30"/>
          <w:szCs w:val="30"/>
        </w:rPr>
        <w:t>铅笔</w:t>
      </w:r>
      <w:r>
        <w:rPr>
          <w:rFonts w:ascii="仿宋_GB2312" w:eastAsia="仿宋_GB2312" w:cs="仿宋_GB2312" w:hint="eastAsia"/>
          <w:sz w:val="30"/>
          <w:szCs w:val="30"/>
        </w:rPr>
        <w:t>按《报名汇总表》序号顺序相应填写其号码，最后将本单位同学报名材料按《报名汇总表》序号有序地（从小到大）叠放整齐。</w:t>
      </w:r>
    </w:p>
    <w:p w:rsidR="00A11000" w:rsidRDefault="00A11000" w:rsidP="00DE00E0">
      <w:pPr>
        <w:spacing w:line="600" w:lineRule="exact"/>
        <w:ind w:firstLineChars="2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、用大信封和小信封装好有关材料。</w:t>
      </w:r>
    </w:p>
    <w:p w:rsidR="00A11000" w:rsidRDefault="00A11000" w:rsidP="00DE00E0">
      <w:pPr>
        <w:spacing w:line="600" w:lineRule="exact"/>
        <w:ind w:firstLineChars="2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）小信封用于装本单位同学的</w:t>
      </w:r>
      <w:r>
        <w:rPr>
          <w:rFonts w:ascii="仿宋_GB2312" w:eastAsia="仿宋_GB2312" w:cs="仿宋_GB2312" w:hint="eastAsia"/>
          <w:color w:val="FF0000"/>
          <w:sz w:val="30"/>
          <w:szCs w:val="30"/>
        </w:rPr>
        <w:t>报名费</w:t>
      </w:r>
      <w:r>
        <w:rPr>
          <w:rFonts w:ascii="仿宋_GB2312" w:eastAsia="仿宋_GB2312" w:cs="仿宋_GB2312" w:hint="eastAsia"/>
          <w:sz w:val="30"/>
          <w:szCs w:val="30"/>
        </w:rPr>
        <w:t>，在封面需填写以下内容（见下表）；</w:t>
      </w:r>
    </w:p>
    <w:tbl>
      <w:tblPr>
        <w:tblW w:w="7360" w:type="dxa"/>
        <w:jc w:val="center"/>
        <w:tblLayout w:type="fixed"/>
        <w:tblLook w:val="00A0"/>
      </w:tblPr>
      <w:tblGrid>
        <w:gridCol w:w="1948"/>
        <w:gridCol w:w="1732"/>
        <w:gridCol w:w="1823"/>
        <w:gridCol w:w="1857"/>
      </w:tblGrid>
      <w:tr w:rsidR="00A11000">
        <w:trPr>
          <w:trHeight w:val="402"/>
          <w:jc w:val="center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imes New Roman" w:cs="楷体_GB2312" w:hint="eastAsia"/>
                <w:b/>
                <w:bCs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</w:rPr>
              <w:t>四级报名人数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11000">
        <w:trPr>
          <w:trHeight w:val="402"/>
          <w:jc w:val="center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imes New Roman" w:cs="楷体_GB2312" w:hint="eastAsia"/>
                <w:b/>
                <w:bCs/>
                <w:kern w:val="0"/>
                <w:sz w:val="24"/>
                <w:szCs w:val="24"/>
              </w:rPr>
              <w:t>所在年级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</w:rPr>
              <w:t>四级报名费（总）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11000">
        <w:trPr>
          <w:trHeight w:val="402"/>
          <w:jc w:val="center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imes New Roman" w:cs="楷体_GB2312" w:hint="eastAsia"/>
                <w:b/>
                <w:bCs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</w:rPr>
              <w:t>六级报名人数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11000">
        <w:trPr>
          <w:trHeight w:val="402"/>
          <w:jc w:val="center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imes New Roman" w:cs="楷体_GB2312" w:hint="eastAsia"/>
                <w:b/>
                <w:bCs/>
                <w:kern w:val="0"/>
                <w:sz w:val="24"/>
                <w:szCs w:val="24"/>
              </w:rPr>
              <w:t>报名负责人姓名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</w:rPr>
              <w:t>六级报名费（总）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11000">
        <w:trPr>
          <w:trHeight w:val="402"/>
          <w:jc w:val="center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imes New Roman" w:cs="楷体_GB2312" w:hint="eastAsia"/>
                <w:b/>
                <w:bCs/>
                <w:kern w:val="0"/>
                <w:sz w:val="24"/>
                <w:szCs w:val="24"/>
              </w:rPr>
              <w:t>联系手机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楷体_GB2312" w:eastAsia="楷体_GB2312" w:hAns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宋体" w:cs="楷体_GB2312" w:hint="eastAsia"/>
                <w:b/>
                <w:bCs/>
                <w:kern w:val="0"/>
                <w:sz w:val="24"/>
                <w:szCs w:val="24"/>
              </w:rPr>
              <w:t>报名费共计（四六级汇总）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A11000">
        <w:trPr>
          <w:trHeight w:val="402"/>
          <w:jc w:val="center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楷体_GB2312" w:eastAsia="楷体_GB2312" w:hAnsi="Times New Roman" w:cs="楷体_GB2312" w:hint="eastAsia"/>
                <w:b/>
                <w:bCs/>
                <w:kern w:val="0"/>
                <w:sz w:val="24"/>
                <w:szCs w:val="24"/>
              </w:rPr>
              <w:t>联系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  <w:t>QQ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000" w:rsidRDefault="00A11000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11000" w:rsidRDefault="00A11000" w:rsidP="00A11000">
      <w:pPr>
        <w:spacing w:line="600" w:lineRule="exact"/>
        <w:ind w:firstLineChars="2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hAnsi="Times New Roman" w:cs="仿宋_GB2312"/>
          <w:sz w:val="30"/>
          <w:szCs w:val="30"/>
        </w:rPr>
        <w:t>2</w:t>
      </w:r>
      <w:r>
        <w:rPr>
          <w:rFonts w:ascii="仿宋_GB2312" w:eastAsia="仿宋_GB2312" w:hAnsi="Times New Roman" w:cs="仿宋_GB2312" w:hint="eastAsia"/>
          <w:sz w:val="30"/>
          <w:szCs w:val="30"/>
        </w:rPr>
        <w:t>）</w:t>
      </w:r>
      <w:r>
        <w:rPr>
          <w:rFonts w:ascii="仿宋_GB2312" w:eastAsia="仿宋_GB2312" w:cs="仿宋_GB2312" w:hint="eastAsia"/>
          <w:sz w:val="30"/>
          <w:szCs w:val="30"/>
        </w:rPr>
        <w:t>将本单位《报名汇总表》打印并张贴在</w:t>
      </w:r>
      <w:r>
        <w:rPr>
          <w:rFonts w:ascii="仿宋_GB2312" w:eastAsia="仿宋_GB2312" w:cs="仿宋_GB2312" w:hint="eastAsia"/>
          <w:color w:val="FF0000"/>
          <w:sz w:val="30"/>
          <w:szCs w:val="30"/>
        </w:rPr>
        <w:t>大信封</w:t>
      </w:r>
      <w:r>
        <w:rPr>
          <w:rFonts w:ascii="仿宋_GB2312" w:eastAsia="仿宋_GB2312" w:cs="仿宋_GB2312" w:hint="eastAsia"/>
          <w:sz w:val="30"/>
          <w:szCs w:val="30"/>
        </w:rPr>
        <w:t>的封面。</w:t>
      </w:r>
    </w:p>
    <w:p w:rsidR="00A11000" w:rsidRDefault="00A11000" w:rsidP="00DE00E0">
      <w:pPr>
        <w:spacing w:line="600" w:lineRule="exact"/>
        <w:ind w:firstLineChars="200" w:firstLine="3168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ascii="仿宋_GB2312" w:eastAsia="仿宋_GB2312" w:cs="仿宋_GB2312" w:hint="eastAsia"/>
          <w:sz w:val="30"/>
          <w:szCs w:val="30"/>
        </w:rPr>
        <w:t>）最后将本单位同学的</w:t>
      </w:r>
      <w:r>
        <w:rPr>
          <w:rFonts w:ascii="仿宋_GB2312" w:eastAsia="仿宋_GB2312" w:cs="仿宋_GB2312" w:hint="eastAsia"/>
          <w:color w:val="FF0000"/>
          <w:sz w:val="30"/>
          <w:szCs w:val="30"/>
        </w:rPr>
        <w:t>报名材料</w:t>
      </w:r>
      <w:r>
        <w:rPr>
          <w:rFonts w:ascii="仿宋_GB2312" w:eastAsia="仿宋_GB2312" w:cs="仿宋_GB2312" w:hint="eastAsia"/>
          <w:sz w:val="30"/>
          <w:szCs w:val="30"/>
        </w:rPr>
        <w:t>及</w:t>
      </w:r>
      <w:r>
        <w:rPr>
          <w:rFonts w:ascii="仿宋_GB2312" w:eastAsia="仿宋_GB2312" w:cs="仿宋_GB2312" w:hint="eastAsia"/>
          <w:color w:val="FF0000"/>
          <w:sz w:val="30"/>
          <w:szCs w:val="30"/>
        </w:rPr>
        <w:t>小信封</w:t>
      </w:r>
      <w:r>
        <w:rPr>
          <w:rFonts w:ascii="仿宋_GB2312" w:eastAsia="仿宋_GB2312" w:cs="仿宋_GB2312" w:hint="eastAsia"/>
          <w:sz w:val="30"/>
          <w:szCs w:val="30"/>
        </w:rPr>
        <w:t>装入大信封。</w:t>
      </w:r>
    </w:p>
    <w:p w:rsidR="00A11000" w:rsidRDefault="00A11000" w:rsidP="00DE00E0">
      <w:pPr>
        <w:spacing w:line="600" w:lineRule="exact"/>
        <w:ind w:firstLineChars="2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ascii="仿宋_GB2312" w:eastAsia="仿宋_GB2312" w:cs="仿宋_GB2312" w:hint="eastAsia"/>
          <w:sz w:val="30"/>
          <w:szCs w:val="30"/>
        </w:rPr>
        <w:t>、以学院为单位，将大信封统一交到</w:t>
      </w:r>
      <w:r>
        <w:rPr>
          <w:rFonts w:ascii="仿宋_GB2312" w:eastAsia="仿宋_GB2312" w:cs="仿宋_GB2312" w:hint="eastAsia"/>
          <w:color w:val="FF0000"/>
          <w:sz w:val="30"/>
          <w:szCs w:val="30"/>
        </w:rPr>
        <w:t>研究生院</w:t>
      </w:r>
      <w:r>
        <w:rPr>
          <w:rFonts w:ascii="仿宋_GB2312" w:eastAsia="仿宋_GB2312" w:cs="仿宋_GB2312" w:hint="eastAsia"/>
          <w:sz w:val="30"/>
          <w:szCs w:val="30"/>
        </w:rPr>
        <w:t>，研究生院工作人员会根据所呈交的报名材料进行网上审核。</w:t>
      </w:r>
    </w:p>
    <w:p w:rsidR="00A11000" w:rsidRDefault="00A11000" w:rsidP="00DE00E0">
      <w:pPr>
        <w:spacing w:line="600" w:lineRule="exact"/>
        <w:ind w:firstLineChars="200" w:firstLine="31680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特此通知</w:t>
      </w:r>
    </w:p>
    <w:p w:rsidR="00A11000" w:rsidRDefault="00A11000" w:rsidP="00DE00E0">
      <w:pPr>
        <w:spacing w:line="600" w:lineRule="exact"/>
        <w:ind w:right="450" w:firstLineChars="200" w:firstLine="31680"/>
        <w:jc w:val="right"/>
        <w:rPr>
          <w:rFonts w:ascii="仿宋_GB2312" w:eastAsia="仿宋_GB2312" w:cs="Times New Roman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研究生院</w:t>
      </w:r>
    </w:p>
    <w:p w:rsidR="00A11000" w:rsidRDefault="00A11000">
      <w:pPr>
        <w:spacing w:line="600" w:lineRule="exact"/>
        <w:jc w:val="right"/>
        <w:rPr>
          <w:rFonts w:ascii="仿宋_GB2312" w:eastAsia="仿宋_GB2312" w:cs="Times New Roman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16"/>
        </w:smartTagPr>
        <w:r>
          <w:rPr>
            <w:rFonts w:ascii="仿宋_GB2312" w:eastAsia="仿宋_GB2312" w:cs="仿宋_GB2312"/>
            <w:sz w:val="30"/>
            <w:szCs w:val="30"/>
          </w:rPr>
          <w:t>2016</w:t>
        </w:r>
        <w:r>
          <w:rPr>
            <w:rFonts w:ascii="仿宋_GB2312" w:eastAsia="仿宋_GB2312" w:cs="仿宋_GB2312" w:hint="eastAsia"/>
            <w:sz w:val="30"/>
            <w:szCs w:val="30"/>
          </w:rPr>
          <w:t>年</w:t>
        </w:r>
        <w:r>
          <w:rPr>
            <w:rFonts w:ascii="仿宋_GB2312" w:eastAsia="仿宋_GB2312" w:cs="仿宋_GB2312"/>
            <w:sz w:val="30"/>
            <w:szCs w:val="30"/>
          </w:rPr>
          <w:t>3</w:t>
        </w:r>
        <w:r>
          <w:rPr>
            <w:rFonts w:ascii="仿宋_GB2312" w:eastAsia="仿宋_GB2312" w:cs="仿宋_GB2312" w:hint="eastAsia"/>
            <w:sz w:val="30"/>
            <w:szCs w:val="30"/>
          </w:rPr>
          <w:t>月</w:t>
        </w:r>
        <w:bookmarkStart w:id="0" w:name="_GoBack"/>
        <w:bookmarkEnd w:id="0"/>
        <w:r>
          <w:rPr>
            <w:rFonts w:ascii="仿宋_GB2312" w:eastAsia="仿宋_GB2312" w:cs="仿宋_GB2312"/>
            <w:sz w:val="30"/>
            <w:szCs w:val="30"/>
          </w:rPr>
          <w:t>2</w:t>
        </w:r>
        <w:r>
          <w:rPr>
            <w:rFonts w:ascii="仿宋_GB2312" w:eastAsia="仿宋_GB2312" w:cs="仿宋_GB2312" w:hint="eastAsia"/>
            <w:sz w:val="30"/>
            <w:szCs w:val="30"/>
          </w:rPr>
          <w:t>日</w:t>
        </w:r>
      </w:smartTag>
    </w:p>
    <w:sectPr w:rsidR="00A11000" w:rsidSect="00296EB1">
      <w:pgSz w:w="11906" w:h="16838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C3459"/>
    <w:rsid w:val="00126E61"/>
    <w:rsid w:val="001613EA"/>
    <w:rsid w:val="00172A27"/>
    <w:rsid w:val="00296EB1"/>
    <w:rsid w:val="00376633"/>
    <w:rsid w:val="00406806"/>
    <w:rsid w:val="004543DD"/>
    <w:rsid w:val="004A0A2B"/>
    <w:rsid w:val="005F072F"/>
    <w:rsid w:val="00607447"/>
    <w:rsid w:val="00990125"/>
    <w:rsid w:val="009A5850"/>
    <w:rsid w:val="009C5132"/>
    <w:rsid w:val="00A11000"/>
    <w:rsid w:val="00B45A14"/>
    <w:rsid w:val="00B76A61"/>
    <w:rsid w:val="00D516E4"/>
    <w:rsid w:val="00D64716"/>
    <w:rsid w:val="00DB58C3"/>
    <w:rsid w:val="00DE00E0"/>
    <w:rsid w:val="00E46246"/>
    <w:rsid w:val="00EE382D"/>
    <w:rsid w:val="00F97E34"/>
    <w:rsid w:val="5C4D0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EB1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96EB1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6EB1"/>
    <w:rPr>
      <w:rFonts w:cs="Times New Roman"/>
      <w:sz w:val="18"/>
    </w:rPr>
  </w:style>
  <w:style w:type="paragraph" w:styleId="Header">
    <w:name w:val="header"/>
    <w:basedOn w:val="Normal"/>
    <w:link w:val="HeaderChar"/>
    <w:uiPriority w:val="99"/>
    <w:rsid w:val="00296E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6EB1"/>
    <w:rPr>
      <w:rFonts w:cs="Times New Roman"/>
      <w:sz w:val="18"/>
    </w:rPr>
  </w:style>
  <w:style w:type="paragraph" w:customStyle="1" w:styleId="1">
    <w:name w:val="列出段落1"/>
    <w:basedOn w:val="Normal"/>
    <w:uiPriority w:val="99"/>
    <w:rsid w:val="00296EB1"/>
    <w:pPr>
      <w:ind w:firstLineChars="200" w:firstLine="420"/>
    </w:pPr>
  </w:style>
  <w:style w:type="paragraph" w:customStyle="1" w:styleId="10">
    <w:name w:val="日期1"/>
    <w:basedOn w:val="Normal"/>
    <w:next w:val="Normal"/>
    <w:link w:val="DateCharChar"/>
    <w:uiPriority w:val="99"/>
    <w:rsid w:val="00296EB1"/>
    <w:pPr>
      <w:ind w:leftChars="2500" w:left="100"/>
    </w:pPr>
  </w:style>
  <w:style w:type="character" w:customStyle="1" w:styleId="DateCharChar">
    <w:name w:val="Date Char Char"/>
    <w:basedOn w:val="DefaultParagraphFont"/>
    <w:link w:val="10"/>
    <w:uiPriority w:val="99"/>
    <w:semiHidden/>
    <w:locked/>
    <w:rsid w:val="00296EB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2</Pages>
  <Words>127</Words>
  <Characters>726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Windows7</cp:lastModifiedBy>
  <cp:revision>12</cp:revision>
  <cp:lastPrinted>2011-09-09T06:03:00Z</cp:lastPrinted>
  <dcterms:created xsi:type="dcterms:W3CDTF">2011-09-09T04:51:00Z</dcterms:created>
  <dcterms:modified xsi:type="dcterms:W3CDTF">2016-03-02T03:13:00Z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