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广外商学院-ISLC首届MBA教练项目报名表</w:t>
      </w:r>
    </w:p>
    <w:tbl>
      <w:tblPr>
        <w:tblStyle w:val="4"/>
        <w:tblpPr w:leftFromText="180" w:rightFromText="180" w:vertAnchor="text" w:horzAnchor="margin" w:tblpXSpec="center" w:tblpY="6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699"/>
        <w:gridCol w:w="1455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pct"/>
            <w:noWrap w:val="0"/>
            <w:vAlign w:val="center"/>
          </w:tcPr>
          <w:p>
            <w:pPr>
              <w:ind w:right="-122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ind w:right="-122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ind w:right="-122" w:rightChars="-51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性别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ind w:right="-122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0" w:type="pct"/>
            <w:noWrap w:val="0"/>
            <w:vAlign w:val="center"/>
          </w:tcPr>
          <w:p>
            <w:pPr>
              <w:ind w:right="-122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ind w:right="-122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ind w:right="-122" w:rightChars="-51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班级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ind w:right="-122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毕业学校（最后）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联系电话 </w:t>
            </w:r>
          </w:p>
        </w:tc>
        <w:tc>
          <w:tcPr>
            <w:tcW w:w="15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161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5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志愿教练</w:t>
            </w:r>
          </w:p>
        </w:tc>
        <w:tc>
          <w:tcPr>
            <w:tcW w:w="4049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9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（需详细写明工作单位及职位）</w:t>
            </w:r>
          </w:p>
        </w:tc>
        <w:tc>
          <w:tcPr>
            <w:tcW w:w="4049" w:type="pct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9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职业规划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（尽量填写详细）</w:t>
            </w:r>
          </w:p>
        </w:tc>
        <w:tc>
          <w:tcPr>
            <w:tcW w:w="4049" w:type="pct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pgSz w:w="11906" w:h="16554"/>
      <w:pgMar w:top="1440" w:right="1800" w:bottom="1440" w:left="1800" w:header="1417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-1281430</wp:posOffset>
          </wp:positionH>
          <wp:positionV relativeFrom="paragraph">
            <wp:posOffset>-915670</wp:posOffset>
          </wp:positionV>
          <wp:extent cx="7558405" cy="10511790"/>
          <wp:effectExtent l="0" t="0" r="4445" b="3810"/>
          <wp:wrapNone/>
          <wp:docPr id="1" name="图片 1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纸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51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4323080</wp:posOffset>
          </wp:positionH>
          <wp:positionV relativeFrom="paragraph">
            <wp:posOffset>-535940</wp:posOffset>
          </wp:positionV>
          <wp:extent cx="1263015" cy="429895"/>
          <wp:effectExtent l="0" t="0" r="13335" b="0"/>
          <wp:wrapNone/>
          <wp:docPr id="4" name="图片 4" descr="D:\李霭婷\logo\EFMD-Accreditated-Bachelor LOGO\PNG-Transparent-300dpi\EFMD-Accreditated-Bachelor-Pantone.pngEFMD-Accreditated-Bachelor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D:\李霭婷\logo\EFMD-Accreditated-Bachelor LOGO\PNG-Transparent-300dpi\EFMD-Accreditated-Bachelor-Pantone.pngEFMD-Accreditated-Bachelor-Pantone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0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3935730</wp:posOffset>
          </wp:positionH>
          <wp:positionV relativeFrom="paragraph">
            <wp:posOffset>-454660</wp:posOffset>
          </wp:positionV>
          <wp:extent cx="325755" cy="325755"/>
          <wp:effectExtent l="0" t="0" r="17145" b="17145"/>
          <wp:wrapNone/>
          <wp:docPr id="3" name="图片 3" descr="F:\李霭婷\杂务\【2】认证工作\BGA认证\BGA logo_透明.pngBGA logo_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F:\李霭婷\杂务\【2】认证工作\BGA认证\BGA logo_透明.pngBGA logo_透明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2863215</wp:posOffset>
          </wp:positionH>
          <wp:positionV relativeFrom="paragraph">
            <wp:posOffset>-401955</wp:posOffset>
          </wp:positionV>
          <wp:extent cx="857250" cy="259080"/>
          <wp:effectExtent l="0" t="0" r="0" b="7620"/>
          <wp:wrapNone/>
          <wp:docPr id="2" name="图片 2" descr="AMBA-logo-Ac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MBA-logo-Acc-Colour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-390525</wp:posOffset>
          </wp:positionV>
          <wp:extent cx="800100" cy="533400"/>
          <wp:effectExtent l="0" t="0" r="0" b="0"/>
          <wp:wrapNone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</a:extLst>
                  </a:blip>
                  <a:srcRect l="25909" t="25650" r="26364" b="26893"/>
                  <a:stretch>
                    <a:fillRect/>
                  </a:stretch>
                </pic:blipFill>
                <pic:spPr>
                  <a:xfrm>
                    <a:off x="0" y="0"/>
                    <a:ext cx="800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2U3NTdlYTU4ZmIwZDhhODRlNDdmMTY5ODViMGQifQ=="/>
  </w:docVars>
  <w:rsids>
    <w:rsidRoot w:val="29F76EBB"/>
    <w:rsid w:val="04416806"/>
    <w:rsid w:val="065B0372"/>
    <w:rsid w:val="29F76EBB"/>
    <w:rsid w:val="3FB6309D"/>
    <w:rsid w:val="6A5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6" Type="http://schemas.microsoft.com/office/2007/relationships/hdphoto" Target="media/image6.wdp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2023-11-21T06:38:00Z</dcterms:created>
  <dc:creator>小游</dc:creator>
  <cp:lastModifiedBy>Camellia</cp:lastModifiedBy>
  <dcterms:modified xsi:type="dcterms:W3CDTF">2024-03-27T06:37:56Z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5BEB96F8E16F4627A83201D8BEC34AB9_13</vt:lpwstr>
  </property>
</Properties>
</file>